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B4" w:rsidRDefault="00CE22B4" w:rsidP="00EC1464">
      <w:pPr>
        <w:rPr>
          <w:rFonts w:ascii="Times New Roman" w:hAnsi="Times New Roman" w:cs="Times New Roman"/>
          <w:sz w:val="24"/>
          <w:szCs w:val="24"/>
        </w:rPr>
      </w:pPr>
    </w:p>
    <w:p w:rsidR="00EC1464" w:rsidRPr="00551F71" w:rsidRDefault="00EC1464" w:rsidP="00EC1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F7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51F7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551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51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konsumsi</w:t>
      </w:r>
      <w:proofErr w:type="spellEnd"/>
    </w:p>
    <w:p w:rsidR="00EC1464" w:rsidRPr="00551F71" w:rsidRDefault="00EC1464" w:rsidP="00EC146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551F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51F71">
        <w:rPr>
          <w:rFonts w:ascii="Times New Roman" w:hAnsi="Times New Roman" w:cs="Times New Roman"/>
          <w:sz w:val="24"/>
          <w:szCs w:val="24"/>
        </w:rPr>
        <w:t xml:space="preserve"> </w:t>
      </w:r>
      <w:r w:rsidRPr="00551F7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</w:p>
    <w:p w:rsidR="00EC1464" w:rsidRPr="00551F71" w:rsidRDefault="00EC1464" w:rsidP="00EC1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1F7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51F7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551F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deskriptif</w:t>
      </w:r>
      <w:proofErr w:type="spellEnd"/>
    </w:p>
    <w:p w:rsidR="00EC1464" w:rsidRPr="00551F71" w:rsidRDefault="008049C4" w:rsidP="00EC1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r w:rsidR="00EC1464" w:rsidRPr="00551F71">
        <w:rPr>
          <w:rFonts w:ascii="Times New Roman" w:hAnsi="Times New Roman" w:cs="Times New Roman"/>
          <w:sz w:val="24"/>
          <w:szCs w:val="24"/>
        </w:rPr>
        <w:t>teris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464" w:rsidRPr="00551F71">
        <w:rPr>
          <w:rFonts w:ascii="Times New Roman" w:hAnsi="Times New Roman" w:cs="Times New Roman"/>
          <w:sz w:val="24"/>
          <w:szCs w:val="24"/>
        </w:rPr>
        <w:t>Paribus :</w:t>
      </w:r>
      <w:proofErr w:type="gram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variable lain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64" w:rsidRPr="00551F7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EC1464" w:rsidRPr="00551F71">
        <w:rPr>
          <w:rFonts w:ascii="Times New Roman" w:hAnsi="Times New Roman" w:cs="Times New Roman"/>
          <w:sz w:val="24"/>
          <w:szCs w:val="24"/>
        </w:rPr>
        <w:t>.</w:t>
      </w:r>
    </w:p>
    <w:p w:rsidR="00EC1464" w:rsidRPr="00551F71" w:rsidRDefault="00EC1464" w:rsidP="00EC1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F71">
        <w:rPr>
          <w:rFonts w:ascii="Times New Roman" w:hAnsi="Times New Roman" w:cs="Times New Roman"/>
          <w:sz w:val="24"/>
          <w:szCs w:val="24"/>
        </w:rPr>
        <w:t xml:space="preserve">Circular flow model </w:t>
      </w:r>
    </w:p>
    <w:p w:rsidR="00A85DD6" w:rsidRPr="00551F71" w:rsidRDefault="00747E20" w:rsidP="00A8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8" style="position:absolute;margin-left:13.4pt;margin-top:22.1pt;width:482.25pt;height:259.5pt;z-index:251704320" coordorigin="1708,4304" coordsize="9645,51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253;top:4595;width:2072;height:631" o:regroupid="1" fillcolor="white [3201]" strokecolor="#9bbb59 [3206]" strokeweight="2.5pt">
              <v:shadow color="#868686"/>
              <v:textbox>
                <w:txbxContent>
                  <w:p w:rsidR="00A85DD6" w:rsidRPr="00595602" w:rsidRDefault="00A85DD6">
                    <w:pPr>
                      <w:rPr>
                        <w:b/>
                      </w:rPr>
                    </w:pPr>
                    <w:r w:rsidRPr="00595602">
                      <w:rPr>
                        <w:b/>
                      </w:rPr>
                      <w:t>PASAR PRODUKSI</w:t>
                    </w:r>
                  </w:p>
                </w:txbxContent>
              </v:textbox>
            </v:shape>
            <v:shape id="_x0000_s1027" type="#_x0000_t202" style="position:absolute;left:8951;top:6116;width:1741;height:853" o:regroupid="1" fillcolor="white [3201]" strokecolor="#8064a2 [3207]" strokeweight="2.5pt">
              <v:shadow color="#868686"/>
              <v:textbox>
                <w:txbxContent>
                  <w:p w:rsidR="00A85DD6" w:rsidRPr="00595602" w:rsidRDefault="00A85DD6" w:rsidP="00A85DD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595602">
                      <w:rPr>
                        <w:b/>
                      </w:rPr>
                      <w:t>FIRMA/</w:t>
                    </w:r>
                  </w:p>
                  <w:p w:rsidR="00A85DD6" w:rsidRPr="00595602" w:rsidRDefault="00A85DD6" w:rsidP="00A85DD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595602">
                      <w:rPr>
                        <w:b/>
                      </w:rPr>
                      <w:t>PERUSAHAAN</w:t>
                    </w:r>
                  </w:p>
                </w:txbxContent>
              </v:textbox>
            </v:shape>
            <v:shape id="_x0000_s1028" type="#_x0000_t202" style="position:absolute;left:2415;top:6338;width:2072;height:631" o:regroupid="1" fillcolor="white [3201]" strokecolor="#f79646 [3209]" strokeweight="2.5pt">
              <v:shadow color="#868686"/>
              <v:textbox>
                <w:txbxContent>
                  <w:p w:rsidR="00A85DD6" w:rsidRPr="00595602" w:rsidRDefault="00A85DD6" w:rsidP="00A85DD6">
                    <w:pPr>
                      <w:rPr>
                        <w:b/>
                      </w:rPr>
                    </w:pPr>
                    <w:r w:rsidRPr="00595602">
                      <w:rPr>
                        <w:b/>
                      </w:rPr>
                      <w:t>RUMAH TANGGA</w:t>
                    </w:r>
                  </w:p>
                </w:txbxContent>
              </v:textbox>
            </v:shape>
            <v:shape id="_x0000_s1029" type="#_x0000_t202" style="position:absolute;left:5469;top:7926;width:2524;height:901" o:regroupid="1" fillcolor="white [3201]" strokecolor="#c0504d [3205]" strokeweight="2.5pt">
              <v:shadow color="#868686"/>
              <v:textbox>
                <w:txbxContent>
                  <w:p w:rsidR="00A85DD6" w:rsidRPr="00595602" w:rsidRDefault="00A85DD6" w:rsidP="00A85DD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proofErr w:type="gramStart"/>
                    <w:r w:rsidRPr="00595602">
                      <w:rPr>
                        <w:b/>
                      </w:rPr>
                      <w:t>PASAR  FAKTOR</w:t>
                    </w:r>
                    <w:proofErr w:type="gramEnd"/>
                  </w:p>
                  <w:p w:rsidR="00A85DD6" w:rsidRPr="00595602" w:rsidRDefault="00A85DD6" w:rsidP="00A85DD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595602">
                      <w:rPr>
                        <w:b/>
                      </w:rPr>
                      <w:t>PRODUKSI</w:t>
                    </w:r>
                  </w:p>
                  <w:p w:rsidR="00A85DD6" w:rsidRPr="00595602" w:rsidRDefault="00A85DD6" w:rsidP="00A85DD6">
                    <w:pPr>
                      <w:spacing w:after="0"/>
                      <w:rPr>
                        <w:b/>
                      </w:rPr>
                    </w:pPr>
                  </w:p>
                </w:txbxContent>
              </v:textbox>
            </v:shape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30" type="#_x0000_t105" style="position:absolute;left:7689;top:4589;width:2705;height:898;rotation:1574191fd" o:regroupid="1"/>
            <v:shape id="_x0000_s1031" type="#_x0000_t105" style="position:absolute;left:7859;top:8024;width:2895;height:631;rotation:9314595fd" o:regroupid="1"/>
            <v:shape id="_x0000_s1032" type="#_x0000_t105" style="position:absolute;left:2114;top:7797;width:3153;height:763;rotation:13741255fd" o:regroupid="1"/>
            <v:shape id="_x0000_s1033" type="#_x0000_t105" style="position:absolute;left:2608;top:4595;width:2645;height:631;rotation:-25929113fd" o:regroupid="1"/>
            <v:shape id="_x0000_s1038" type="#_x0000_t202" style="position:absolute;left:9777;top:4553;width:1437;height:507" o:regroupid="1" stroked="f">
              <v:textbox>
                <w:txbxContent>
                  <w:p w:rsidR="00595602" w:rsidRDefault="00595602">
                    <w:proofErr w:type="spellStart"/>
                    <w:r>
                      <w:t>Penerimaan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9777;top:8434;width:1576;height:1060" o:regroupid="1" stroked="f">
              <v:textbox style="mso-next-textbox:#_x0000_s1039">
                <w:txbxContent>
                  <w:p w:rsidR="00595602" w:rsidRDefault="00595602" w:rsidP="00595602">
                    <w:pPr>
                      <w:spacing w:after="0" w:line="240" w:lineRule="auto"/>
                    </w:pPr>
                    <w:proofErr w:type="spellStart"/>
                    <w:r>
                      <w:t>Biaya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produksi</w:t>
                    </w:r>
                    <w:proofErr w:type="spellEnd"/>
                    <w:r>
                      <w:t xml:space="preserve"> </w:t>
                    </w:r>
                    <w:proofErr w:type="spellStart"/>
                    <w:proofErr w:type="gramStart"/>
                    <w:r>
                      <w:t>yag</w:t>
                    </w:r>
                    <w:proofErr w:type="spellEnd"/>
                    <w:proofErr w:type="gramEnd"/>
                    <w:r>
                      <w:t xml:space="preserve"> </w:t>
                    </w:r>
                    <w:proofErr w:type="spellStart"/>
                    <w:r>
                      <w:t>dibayar</w:t>
                    </w:r>
                    <w:proofErr w:type="spellEnd"/>
                    <w:r>
                      <w:t xml:space="preserve"> firma</w:t>
                    </w:r>
                  </w:p>
                </w:txbxContent>
              </v:textbox>
            </v:shape>
            <v:shape id="_x0000_s1040" type="#_x0000_t202" style="position:absolute;left:1810;top:8655;width:1745;height:839" o:regroupid="1" stroked="f">
              <v:textbox>
                <w:txbxContent>
                  <w:p w:rsidR="00595602" w:rsidRDefault="00595602" w:rsidP="00595602">
                    <w:pPr>
                      <w:spacing w:after="0" w:line="240" w:lineRule="auto"/>
                    </w:pPr>
                    <w:proofErr w:type="spellStart"/>
                    <w:r>
                      <w:t>Pemasukan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Rp</w:t>
                    </w:r>
                    <w:proofErr w:type="spellEnd"/>
                    <w:r>
                      <w:t xml:space="preserve">. </w:t>
                    </w:r>
                    <w:proofErr w:type="spellStart"/>
                    <w:r>
                      <w:t>dari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produksi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1708;top:4304;width:1497;height:756" o:regroupid="1" stroked="f">
              <v:textbox>
                <w:txbxContent>
                  <w:p w:rsidR="00595602" w:rsidRDefault="00595602" w:rsidP="00595602">
                    <w:pPr>
                      <w:spacing w:after="0" w:line="240" w:lineRule="auto"/>
                    </w:pPr>
                    <w:proofErr w:type="spellStart"/>
                    <w:r>
                      <w:t>Pengeluaran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oleh</w:t>
                    </w:r>
                    <w:proofErr w:type="spellEnd"/>
                    <w:r>
                      <w:t xml:space="preserve"> RT</w:t>
                    </w:r>
                  </w:p>
                </w:txbxContent>
              </v:textbox>
            </v:shape>
            <v:shape id="_x0000_s1042" type="#_x0000_t202" style="position:absolute;left:4621;top:5576;width:1498;height:652" o:regroupid="1" stroked="f">
              <v:textbox>
                <w:txbxContent>
                  <w:p w:rsidR="00595602" w:rsidRPr="00595602" w:rsidRDefault="00595602" w:rsidP="00595602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 w:rsidRPr="00595602">
                      <w:rPr>
                        <w:sz w:val="16"/>
                      </w:rPr>
                      <w:t>Barang</w:t>
                    </w:r>
                    <w:proofErr w:type="spellEnd"/>
                    <w:r w:rsidRPr="00595602">
                      <w:rPr>
                        <w:sz w:val="16"/>
                      </w:rPr>
                      <w:t xml:space="preserve"> &amp; </w:t>
                    </w:r>
                    <w:proofErr w:type="spellStart"/>
                    <w:r w:rsidRPr="00595602">
                      <w:rPr>
                        <w:sz w:val="16"/>
                      </w:rPr>
                      <w:t>jasa</w:t>
                    </w:r>
                    <w:proofErr w:type="spellEnd"/>
                    <w:r w:rsidRPr="00595602">
                      <w:rPr>
                        <w:sz w:val="16"/>
                      </w:rPr>
                      <w:t xml:space="preserve"> yang </w:t>
                    </w:r>
                    <w:proofErr w:type="spellStart"/>
                    <w:r w:rsidRPr="00595602">
                      <w:rPr>
                        <w:sz w:val="16"/>
                      </w:rPr>
                      <w:t>dibutuhkan</w:t>
                    </w:r>
                    <w:proofErr w:type="spell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4764;top:5487;width:827;height:976;flip:x" o:connectortype="straight" o:regroupid="1" strokecolor="#666 [1936]" strokeweight="1pt">
              <v:stroke endarrow="block"/>
              <v:shadow type="perspective" color="#7f7f7f [1601]" opacity=".5" offset="1pt" offset2="-3pt"/>
            </v:shape>
            <v:shape id="_x0000_s1043" type="#_x0000_t202" style="position:absolute;left:4621;top:6969;width:1498;height:581" o:regroupid="1" stroked="f">
              <v:textbox style="mso-next-textbox:#_x0000_s1043">
                <w:txbxContent>
                  <w:p w:rsidR="00551F71" w:rsidRPr="00595602" w:rsidRDefault="00551F71" w:rsidP="00551F71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Pemasukan</w:t>
                    </w:r>
                    <w:proofErr w:type="spellEnd"/>
                    <w:r>
                      <w:rPr>
                        <w:sz w:val="16"/>
                      </w:rPr>
                      <w:t xml:space="preserve"> input </w:t>
                    </w:r>
                    <w:proofErr w:type="spellStart"/>
                    <w:r>
                      <w:rPr>
                        <w:sz w:val="16"/>
                      </w:rPr>
                      <w:t>dari</w:t>
                    </w:r>
                    <w:proofErr w:type="spellEnd"/>
                    <w:r>
                      <w:rPr>
                        <w:sz w:val="16"/>
                      </w:rPr>
                      <w:t xml:space="preserve"> RT</w:t>
                    </w:r>
                  </w:p>
                </w:txbxContent>
              </v:textbox>
            </v:shape>
            <v:shape id="_x0000_s1036" type="#_x0000_t32" style="position:absolute;left:4862;top:6969;width:983;height:725" o:connectortype="straight" o:regroupid="1" strokecolor="#666 [1936]" strokeweight="1pt">
              <v:stroke endarrow="block"/>
              <v:shadow type="perspective" color="#7f7f7f [1601]" opacity=".5" offset="1pt" offset2="-3pt"/>
            </v:shape>
            <v:shape id="_x0000_s1044" type="#_x0000_t202" style="position:absolute;left:7269;top:7113;width:1497;height:581" o:regroupid="1" stroked="f">
              <v:textbox style="mso-next-textbox:#_x0000_s1044">
                <w:txbxContent>
                  <w:p w:rsidR="00551F71" w:rsidRPr="00595602" w:rsidRDefault="00D35910" w:rsidP="00551F71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Input yang </w:t>
                    </w:r>
                    <w:proofErr w:type="spellStart"/>
                    <w:r>
                      <w:rPr>
                        <w:sz w:val="16"/>
                      </w:rPr>
                      <w:t>dibituhkan</w:t>
                    </w:r>
                    <w:proofErr w:type="spellEnd"/>
                    <w:r>
                      <w:rPr>
                        <w:sz w:val="16"/>
                      </w:rPr>
                      <w:t xml:space="preserve"> firma</w:t>
                    </w:r>
                  </w:p>
                </w:txbxContent>
              </v:textbox>
            </v:shape>
            <v:shape id="_x0000_s1045" type="#_x0000_t202" style="position:absolute;left:7390;top:5759;width:1376;height:469" o:regroupid="1" stroked="f">
              <v:textbox style="mso-next-textbox:#_x0000_s1045">
                <w:txbxContent>
                  <w:p w:rsidR="00551F71" w:rsidRPr="00595602" w:rsidRDefault="00551F71" w:rsidP="00551F71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Pasokan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barang</w:t>
                    </w:r>
                    <w:proofErr w:type="spellEnd"/>
                  </w:p>
                </w:txbxContent>
              </v:textbox>
            </v:shape>
            <v:shape id="_x0000_s1037" type="#_x0000_t32" style="position:absolute;left:7689;top:5576;width:1077;height:762;flip:x y" o:connectortype="straight" o:regroupid="1" strokecolor="#666 [1936]" strokeweight="1pt">
              <v:stroke endarrow="block"/>
              <v:shadow type="perspective" color="#7f7f7f [1601]" opacity=".5" offset="1pt" offset2="-3pt"/>
            </v:shape>
            <v:shape id="_x0000_s1034" type="#_x0000_t32" style="position:absolute;left:7689;top:6969;width:983;height:725;flip:y" o:connectortype="straight" o:regroupid="1" strokecolor="#666 [1936]" strokeweight="1pt">
              <v:stroke endarrow="block"/>
              <v:shadow type="perspective" color="#7f7f7f [1601]" opacity=".5" offset="1pt" offset2="-3pt"/>
            </v:shape>
          </v:group>
        </w:pict>
      </w:r>
    </w:p>
    <w:p w:rsidR="00A85DD6" w:rsidRPr="00551F71" w:rsidRDefault="00A85DD6" w:rsidP="00A85DD6">
      <w:pPr>
        <w:rPr>
          <w:rFonts w:ascii="Times New Roman" w:hAnsi="Times New Roman" w:cs="Times New Roman"/>
          <w:sz w:val="24"/>
          <w:szCs w:val="24"/>
        </w:rPr>
      </w:pPr>
    </w:p>
    <w:p w:rsidR="00A85DD6" w:rsidRPr="00551F71" w:rsidRDefault="00A85DD6" w:rsidP="00A85DD6">
      <w:pPr>
        <w:rPr>
          <w:rFonts w:ascii="Times New Roman" w:hAnsi="Times New Roman" w:cs="Times New Roman"/>
          <w:sz w:val="24"/>
          <w:szCs w:val="24"/>
        </w:rPr>
      </w:pPr>
    </w:p>
    <w:p w:rsidR="00A85DD6" w:rsidRPr="00551F71" w:rsidRDefault="00A85DD6" w:rsidP="00A85DD6">
      <w:pPr>
        <w:rPr>
          <w:rFonts w:ascii="Times New Roman" w:hAnsi="Times New Roman" w:cs="Times New Roman"/>
          <w:sz w:val="24"/>
          <w:szCs w:val="24"/>
        </w:rPr>
      </w:pPr>
    </w:p>
    <w:p w:rsidR="00EC1464" w:rsidRPr="00551F71" w:rsidRDefault="00EC1464" w:rsidP="00EC14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1464" w:rsidRPr="00551F71" w:rsidRDefault="00EC1464">
      <w:pPr>
        <w:rPr>
          <w:rFonts w:ascii="Times New Roman" w:hAnsi="Times New Roman" w:cs="Times New Roman"/>
          <w:sz w:val="24"/>
          <w:szCs w:val="24"/>
        </w:rPr>
      </w:pPr>
    </w:p>
    <w:p w:rsidR="00EC1464" w:rsidRPr="00551F71" w:rsidRDefault="00EC1464">
      <w:pPr>
        <w:rPr>
          <w:rFonts w:ascii="Times New Roman" w:hAnsi="Times New Roman" w:cs="Times New Roman"/>
          <w:sz w:val="24"/>
          <w:szCs w:val="24"/>
        </w:rPr>
      </w:pPr>
    </w:p>
    <w:p w:rsidR="00EC1464" w:rsidRPr="00551F71" w:rsidRDefault="00EC1464">
      <w:pPr>
        <w:rPr>
          <w:rFonts w:ascii="Times New Roman" w:hAnsi="Times New Roman" w:cs="Times New Roman"/>
          <w:sz w:val="24"/>
          <w:szCs w:val="24"/>
        </w:rPr>
      </w:pPr>
    </w:p>
    <w:p w:rsidR="00EC1464" w:rsidRPr="00551F71" w:rsidRDefault="00EC1464">
      <w:pPr>
        <w:rPr>
          <w:rFonts w:ascii="Times New Roman" w:hAnsi="Times New Roman" w:cs="Times New Roman"/>
          <w:sz w:val="24"/>
          <w:szCs w:val="24"/>
        </w:rPr>
      </w:pPr>
    </w:p>
    <w:p w:rsidR="00551F71" w:rsidRPr="00551F71" w:rsidRDefault="00551F71">
      <w:pPr>
        <w:rPr>
          <w:rFonts w:ascii="Times New Roman" w:hAnsi="Times New Roman" w:cs="Times New Roman"/>
          <w:sz w:val="24"/>
          <w:szCs w:val="24"/>
        </w:rPr>
      </w:pPr>
    </w:p>
    <w:p w:rsidR="00551F71" w:rsidRDefault="00551F71">
      <w:pPr>
        <w:rPr>
          <w:rFonts w:ascii="Times New Roman" w:hAnsi="Times New Roman" w:cs="Times New Roman"/>
          <w:sz w:val="24"/>
          <w:szCs w:val="24"/>
        </w:rPr>
      </w:pPr>
    </w:p>
    <w:p w:rsidR="00F5025F" w:rsidRPr="00F5025F" w:rsidRDefault="00F5025F" w:rsidP="00F502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5025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5025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F5025F">
        <w:rPr>
          <w:rFonts w:ascii="Times New Roman" w:hAnsi="Times New Roman" w:cs="Times New Roman"/>
          <w:i/>
          <w:sz w:val="24"/>
          <w:szCs w:val="24"/>
        </w:rPr>
        <w:t xml:space="preserve"> slide papa </w:t>
      </w:r>
      <w:proofErr w:type="spellStart"/>
      <w:r w:rsidRPr="00F5025F">
        <w:rPr>
          <w:rFonts w:ascii="Times New Roman" w:hAnsi="Times New Roman" w:cs="Times New Roman"/>
          <w:i/>
          <w:sz w:val="24"/>
          <w:szCs w:val="24"/>
        </w:rPr>
        <w:t>Djazuly</w:t>
      </w:r>
      <w:proofErr w:type="spellEnd"/>
    </w:p>
    <w:p w:rsidR="00551F71" w:rsidRDefault="00551F71" w:rsidP="00551F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market power, externality, incomplete information, monopoly.</w:t>
      </w:r>
    </w:p>
    <w:p w:rsidR="00551F71" w:rsidRPr="00551F71" w:rsidRDefault="00551F71" w:rsidP="00551F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F7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51F71">
        <w:rPr>
          <w:rFonts w:ascii="Times New Roman" w:hAnsi="Times New Roman" w:cs="Times New Roman"/>
          <w:b/>
          <w:sz w:val="24"/>
          <w:szCs w:val="24"/>
        </w:rPr>
        <w:t>cateris</w:t>
      </w:r>
      <w:proofErr w:type="spellEnd"/>
      <w:r w:rsidRPr="00551F71">
        <w:rPr>
          <w:rFonts w:ascii="Times New Roman" w:hAnsi="Times New Roman" w:cs="Times New Roman"/>
          <w:b/>
          <w:sz w:val="24"/>
          <w:szCs w:val="24"/>
        </w:rPr>
        <w:t xml:space="preserve"> paribus)</w:t>
      </w:r>
    </w:p>
    <w:p w:rsidR="00551F71" w:rsidRDefault="00551F71" w:rsidP="00551F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1F7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51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71">
        <w:rPr>
          <w:rFonts w:ascii="Times New Roman" w:hAnsi="Times New Roman" w:cs="Times New Roman"/>
          <w:sz w:val="24"/>
          <w:szCs w:val="24"/>
        </w:rPr>
        <w:t>permintan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51F71" w:rsidRDefault="00551F71" w:rsidP="00551F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551F71" w:rsidRDefault="00551F71" w:rsidP="00551F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551F71" w:rsidRDefault="00551F71" w:rsidP="00551F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</w:p>
    <w:p w:rsidR="00551F71" w:rsidRDefault="00551F71" w:rsidP="00551F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</w:p>
    <w:p w:rsidR="00551F71" w:rsidRDefault="00551F71" w:rsidP="00551F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demand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permabdingan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1F71" w:rsidRDefault="00CE22B4" w:rsidP="00551F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&lt;</w:t>
      </w:r>
      <w:r w:rsidR="00F5025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5025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5025F">
        <w:rPr>
          <w:rFonts w:ascii="Times New Roman" w:hAnsi="Times New Roman" w:cs="Times New Roman"/>
          <w:sz w:val="24"/>
          <w:szCs w:val="24"/>
        </w:rPr>
        <w:t xml:space="preserve"> </w:t>
      </w:r>
      <w:r w:rsidR="003B0EA5" w:rsidRPr="00F5025F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3B0EA5" w:rsidRPr="00F5025F">
        <w:rPr>
          <w:rFonts w:ascii="Times New Roman" w:hAnsi="Times New Roman" w:cs="Times New Roman"/>
          <w:i/>
          <w:sz w:val="24"/>
          <w:szCs w:val="24"/>
        </w:rPr>
        <w:t>elasti</w:t>
      </w:r>
      <w:r w:rsidR="00F5025F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</w:p>
    <w:p w:rsidR="003B0EA5" w:rsidRDefault="00F5025F" w:rsidP="00551F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EA5" w:rsidRPr="00F5025F">
        <w:rPr>
          <w:rFonts w:ascii="Times New Roman" w:hAnsi="Times New Roman" w:cs="Times New Roman"/>
          <w:i/>
          <w:sz w:val="24"/>
          <w:szCs w:val="24"/>
        </w:rPr>
        <w:t>Unitary elasticity</w:t>
      </w:r>
    </w:p>
    <w:p w:rsidR="00F5025F" w:rsidRDefault="00F5025F" w:rsidP="00F5025F">
      <w:pPr>
        <w:ind w:left="360"/>
        <w:rPr>
          <w:rFonts w:ascii="Times New Roman" w:hAnsi="Times New Roman" w:cs="Times New Roman"/>
          <w:sz w:val="24"/>
          <w:szCs w:val="24"/>
        </w:rPr>
      </w:pPr>
      <w:r w:rsidRPr="00F502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52219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25F" w:rsidRPr="00F5025F" w:rsidRDefault="00F5025F" w:rsidP="00F5025F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5025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5025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F502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25F">
        <w:rPr>
          <w:rFonts w:ascii="Times New Roman" w:hAnsi="Times New Roman" w:cs="Times New Roman"/>
          <w:i/>
          <w:sz w:val="24"/>
          <w:szCs w:val="24"/>
        </w:rPr>
        <w:t>makalah</w:t>
      </w:r>
      <w:proofErr w:type="spellEnd"/>
      <w:r w:rsidRPr="00F502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25F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F5025F">
        <w:rPr>
          <w:rFonts w:ascii="Times New Roman" w:hAnsi="Times New Roman" w:cs="Times New Roman"/>
          <w:i/>
          <w:sz w:val="24"/>
          <w:szCs w:val="24"/>
        </w:rPr>
        <w:t xml:space="preserve"> 4 (</w:t>
      </w:r>
      <w:proofErr w:type="spellStart"/>
      <w:r w:rsidRPr="00F5025F">
        <w:rPr>
          <w:rFonts w:ascii="Times New Roman" w:hAnsi="Times New Roman" w:cs="Times New Roman"/>
          <w:i/>
          <w:sz w:val="24"/>
          <w:szCs w:val="24"/>
        </w:rPr>
        <w:t>Elastisitas</w:t>
      </w:r>
      <w:proofErr w:type="spellEnd"/>
      <w:r w:rsidRPr="00F5025F">
        <w:rPr>
          <w:rFonts w:ascii="Times New Roman" w:hAnsi="Times New Roman" w:cs="Times New Roman"/>
          <w:i/>
          <w:sz w:val="24"/>
          <w:szCs w:val="24"/>
        </w:rPr>
        <w:t xml:space="preserve"> Demand)</w:t>
      </w:r>
    </w:p>
    <w:sectPr w:rsidR="00F5025F" w:rsidRPr="00F5025F" w:rsidSect="00BD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539E"/>
    <w:multiLevelType w:val="hybridMultilevel"/>
    <w:tmpl w:val="1CF2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792C"/>
    <w:multiLevelType w:val="hybridMultilevel"/>
    <w:tmpl w:val="9FA04F10"/>
    <w:lvl w:ilvl="0" w:tplc="33BE6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C1464"/>
    <w:rsid w:val="00017C46"/>
    <w:rsid w:val="00250020"/>
    <w:rsid w:val="00280BAC"/>
    <w:rsid w:val="002C37A5"/>
    <w:rsid w:val="003B0EA5"/>
    <w:rsid w:val="004273AA"/>
    <w:rsid w:val="0045375F"/>
    <w:rsid w:val="00461219"/>
    <w:rsid w:val="00551F71"/>
    <w:rsid w:val="00595602"/>
    <w:rsid w:val="005D0D20"/>
    <w:rsid w:val="00623F6D"/>
    <w:rsid w:val="00683E38"/>
    <w:rsid w:val="00747E20"/>
    <w:rsid w:val="008049C4"/>
    <w:rsid w:val="00A85DD6"/>
    <w:rsid w:val="00BD4AF2"/>
    <w:rsid w:val="00CE22B4"/>
    <w:rsid w:val="00CF3955"/>
    <w:rsid w:val="00D35910"/>
    <w:rsid w:val="00EC1464"/>
    <w:rsid w:val="00EF73FF"/>
    <w:rsid w:val="00F5025F"/>
    <w:rsid w:val="00FC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5" type="connector" idref="#_x0000_s1036"/>
        <o:r id="V:Rule6" type="connector" idref="#_x0000_s1034"/>
        <o:r id="V:Rule7" type="connector" idref="#_x0000_s1035"/>
        <o:r id="V:Rule8" type="connector" idref="#_x0000_s103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2014-04-23T08:59:00Z</dcterms:created>
  <dcterms:modified xsi:type="dcterms:W3CDTF">2014-04-23T08:59:00Z</dcterms:modified>
</cp:coreProperties>
</file>